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162B" w14:textId="1AE5D1E5" w:rsidR="009D2EDF" w:rsidRPr="00996AEA" w:rsidRDefault="00F73BC5">
      <w:pPr>
        <w:rPr>
          <w:b/>
          <w:bCs/>
        </w:rPr>
      </w:pPr>
      <w:r w:rsidRPr="00996AEA">
        <w:rPr>
          <w:b/>
          <w:bCs/>
        </w:rPr>
        <w:t xml:space="preserve">Great North Run 2026 </w:t>
      </w:r>
      <w:r w:rsidR="00996AEA" w:rsidRPr="00996AEA">
        <w:rPr>
          <w:b/>
          <w:bCs/>
        </w:rPr>
        <w:t>Participant</w:t>
      </w:r>
      <w:r w:rsidRPr="00996AEA">
        <w:rPr>
          <w:b/>
          <w:bCs/>
        </w:rPr>
        <w:t xml:space="preserve"> Terms and conditions</w:t>
      </w:r>
    </w:p>
    <w:p w14:paraId="05F8D733" w14:textId="77777777" w:rsidR="00801E85" w:rsidRPr="00801E85" w:rsidRDefault="00801E85" w:rsidP="00801E85">
      <w:pPr>
        <w:numPr>
          <w:ilvl w:val="0"/>
          <w:numId w:val="2"/>
        </w:numPr>
      </w:pPr>
      <w:r w:rsidRPr="00801E85">
        <w:t xml:space="preserve">By applying to the Great North Run with Cancer Research Wales, you agree to the terms and conditions set by the race organiser. </w:t>
      </w:r>
    </w:p>
    <w:p w14:paraId="36646A03" w14:textId="77777777" w:rsidR="00801E85" w:rsidRPr="00801E85" w:rsidRDefault="00801E85" w:rsidP="00801E85">
      <w:pPr>
        <w:numPr>
          <w:ilvl w:val="0"/>
          <w:numId w:val="2"/>
        </w:numPr>
      </w:pPr>
      <w:r w:rsidRPr="00801E85">
        <w:t xml:space="preserve">Your application will be subject to a selection process so that Cancer Research Wales can ensure that the places are used to best-possible effect. </w:t>
      </w:r>
    </w:p>
    <w:p w14:paraId="4543CE8E" w14:textId="77777777" w:rsidR="00801E85" w:rsidRPr="00801E85" w:rsidRDefault="00801E85" w:rsidP="00801E85">
      <w:pPr>
        <w:numPr>
          <w:ilvl w:val="0"/>
          <w:numId w:val="2"/>
        </w:numPr>
      </w:pPr>
      <w:r w:rsidRPr="00801E85">
        <w:t xml:space="preserve">You must be 18 years old on the date of the 2026 AJ Bell Great North Run to enter the race and to apply for a place. </w:t>
      </w:r>
    </w:p>
    <w:p w14:paraId="5557F2C7" w14:textId="77777777" w:rsidR="00801E85" w:rsidRPr="00801E85" w:rsidRDefault="00801E85" w:rsidP="00801E85">
      <w:pPr>
        <w:numPr>
          <w:ilvl w:val="0"/>
          <w:numId w:val="2"/>
        </w:numPr>
      </w:pPr>
      <w:r w:rsidRPr="00801E85">
        <w:t>If successful, you agree to pay a £50 registration fee to Cancer Research Wales to secure your place no later than 14 days after it has been confirmed by Cancer Research Wales. This registration free will be in addition to the minimum sponsorship of £400.</w:t>
      </w:r>
    </w:p>
    <w:p w14:paraId="2A09AA4A" w14:textId="77777777" w:rsidR="00801E85" w:rsidRPr="00801E85" w:rsidRDefault="00801E85" w:rsidP="00801E85">
      <w:pPr>
        <w:numPr>
          <w:ilvl w:val="0"/>
          <w:numId w:val="2"/>
        </w:numPr>
      </w:pPr>
      <w:r w:rsidRPr="00801E85">
        <w:t xml:space="preserve">By applying for one of our guaranteed places in the 2026 AJ Bell Great North Run. You are pledging to raise a minimum of £400 and will endeavour to personally cover any shortfall. Monies reclaimed by Cancer Research Wales from the Inland Revenue for Gift Aid, does not count towards the total value of the sponsorship you raise. </w:t>
      </w:r>
    </w:p>
    <w:p w14:paraId="4FD6A53C" w14:textId="77777777" w:rsidR="00801E85" w:rsidRPr="00801E85" w:rsidRDefault="00801E85" w:rsidP="00801E85">
      <w:pPr>
        <w:numPr>
          <w:ilvl w:val="0"/>
          <w:numId w:val="2"/>
        </w:numPr>
      </w:pPr>
      <w:r w:rsidRPr="00801E85">
        <w:t xml:space="preserve">If you decide you no longer want to participate in the 2026 AJ Bell Great North Run, you must inform Cancer Research Wales by </w:t>
      </w:r>
      <w:r w:rsidRPr="00801E85">
        <w:rPr>
          <w:b/>
          <w:bCs/>
        </w:rPr>
        <w:t>1</w:t>
      </w:r>
      <w:r w:rsidRPr="00801E85">
        <w:rPr>
          <w:b/>
          <w:bCs/>
          <w:vertAlign w:val="superscript"/>
        </w:rPr>
        <w:t>st</w:t>
      </w:r>
      <w:r w:rsidRPr="00801E85">
        <w:rPr>
          <w:b/>
          <w:bCs/>
        </w:rPr>
        <w:t xml:space="preserve"> June 2026</w:t>
      </w:r>
      <w:r w:rsidRPr="00801E85">
        <w:t xml:space="preserve"> where you will forfeit your £50 registration fee. Should you withdraw, all sponsorship forms and monies collected should be forwards to Cancer Research Wales or returned to your sponsors. Most of our supporters find that their sponsors are usually only too happy for sponsorship already given to be donated to the charity if there is a valid reason for withdrawal. </w:t>
      </w:r>
    </w:p>
    <w:p w14:paraId="788DCC28" w14:textId="77777777" w:rsidR="00801E85" w:rsidRPr="00801E85" w:rsidRDefault="00801E85" w:rsidP="00801E85">
      <w:pPr>
        <w:numPr>
          <w:ilvl w:val="0"/>
          <w:numId w:val="2"/>
        </w:numPr>
      </w:pPr>
      <w:r w:rsidRPr="00801E85">
        <w:t>If you sustain an injury, please contact Cancer Research Wales in writing at the earliest opportunity. It is important that you do not take part in the race unless you are fit to do so. You will however forfeit your £50 registration fee. In relation to sponsorship, we would be grateful if you could talk to your sponsors about the money you have raised.  Most of our supporters find that their sponsors are usually only too happy for sponsorship already given to be donated to the charity if there is a valid reason for withdrawal.</w:t>
      </w:r>
    </w:p>
    <w:p w14:paraId="72DE00CE" w14:textId="77777777" w:rsidR="00801E85" w:rsidRPr="00801E85" w:rsidRDefault="00801E85" w:rsidP="00801E85">
      <w:pPr>
        <w:numPr>
          <w:ilvl w:val="0"/>
          <w:numId w:val="2"/>
        </w:numPr>
      </w:pPr>
      <w:r w:rsidRPr="00801E85">
        <w:t>All place holders agree that images taken on the day of the race may be used by Cancer Research Wales in future promotional materials, unless otherwise stated.</w:t>
      </w:r>
    </w:p>
    <w:p w14:paraId="49D1DCCA" w14:textId="77777777" w:rsidR="00801E85" w:rsidRPr="00801E85" w:rsidRDefault="00801E85" w:rsidP="00801E85">
      <w:pPr>
        <w:numPr>
          <w:ilvl w:val="0"/>
          <w:numId w:val="2"/>
        </w:numPr>
      </w:pPr>
      <w:r w:rsidRPr="00801E85">
        <w:t xml:space="preserve">80% of your fundraising target (£320) must be raised by </w:t>
      </w:r>
      <w:r w:rsidRPr="00801E85">
        <w:rPr>
          <w:b/>
          <w:bCs/>
        </w:rPr>
        <w:t>1 September 2026.</w:t>
      </w:r>
      <w:r w:rsidRPr="00801E85">
        <w:t xml:space="preserve"> The remaining 20% (£80) or more can be collected up to 4 weeks after the race, by </w:t>
      </w:r>
      <w:r w:rsidRPr="00801E85">
        <w:rPr>
          <w:b/>
          <w:bCs/>
        </w:rPr>
        <w:t>11 October 2026</w:t>
      </w:r>
    </w:p>
    <w:p w14:paraId="4DDFA7BC" w14:textId="1B02EEEC" w:rsidR="00996AEA" w:rsidRDefault="00996AEA" w:rsidP="00996AEA">
      <w:r>
        <w:rPr>
          <w:b/>
          <w:bCs/>
        </w:rPr>
        <w:lastRenderedPageBreak/>
        <w:t xml:space="preserve">By signing and submitting the Cancer Research Wales 2026 </w:t>
      </w:r>
      <w:proofErr w:type="spellStart"/>
      <w:r>
        <w:rPr>
          <w:b/>
          <w:bCs/>
        </w:rPr>
        <w:t>AJBell</w:t>
      </w:r>
      <w:proofErr w:type="spellEnd"/>
      <w:r>
        <w:rPr>
          <w:b/>
          <w:bCs/>
        </w:rPr>
        <w:t xml:space="preserve"> Great North Run application form, you will be deemed to have read and accepted the above terms and conditions. </w:t>
      </w:r>
    </w:p>
    <w:p w14:paraId="144CBFAF" w14:textId="28A97802" w:rsidR="00996AEA" w:rsidRPr="00996AEA" w:rsidRDefault="00996AEA" w:rsidP="00996AEA">
      <w:r>
        <w:t xml:space="preserve">Privacy statement: By applying for an entry to the 2026 </w:t>
      </w:r>
      <w:proofErr w:type="spellStart"/>
      <w:r>
        <w:t>AJBell</w:t>
      </w:r>
      <w:proofErr w:type="spellEnd"/>
      <w:r>
        <w:t xml:space="preserve"> Great North Run on behalf of Cancer Research Wales, you agree to share you data with the event organisers, London Marathon Events. All our third-party service providers are required to take appropriate security measures to protect your data in line with our policies.</w:t>
      </w:r>
    </w:p>
    <w:sectPr w:rsidR="00996AEA" w:rsidRPr="00996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D7BA4"/>
    <w:multiLevelType w:val="hybridMultilevel"/>
    <w:tmpl w:val="A9A6E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2797">
    <w:abstractNumId w:val="0"/>
  </w:num>
  <w:num w:numId="2" w16cid:durableId="1500845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C5"/>
    <w:rsid w:val="00217F9D"/>
    <w:rsid w:val="00801E85"/>
    <w:rsid w:val="00996AEA"/>
    <w:rsid w:val="009D2EDF"/>
    <w:rsid w:val="00EA6F84"/>
    <w:rsid w:val="00F7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B499"/>
  <w15:chartTrackingRefBased/>
  <w15:docId w15:val="{6B27A451-11CC-4604-AE73-EFF106B5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BC5"/>
    <w:rPr>
      <w:rFonts w:eastAsiaTheme="majorEastAsia" w:cstheme="majorBidi"/>
      <w:color w:val="272727" w:themeColor="text1" w:themeTint="D8"/>
    </w:rPr>
  </w:style>
  <w:style w:type="paragraph" w:styleId="Title">
    <w:name w:val="Title"/>
    <w:basedOn w:val="Normal"/>
    <w:next w:val="Normal"/>
    <w:link w:val="TitleChar"/>
    <w:uiPriority w:val="10"/>
    <w:qFormat/>
    <w:rsid w:val="00F7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BC5"/>
    <w:pPr>
      <w:spacing w:before="160"/>
      <w:jc w:val="center"/>
    </w:pPr>
    <w:rPr>
      <w:i/>
      <w:iCs/>
      <w:color w:val="404040" w:themeColor="text1" w:themeTint="BF"/>
    </w:rPr>
  </w:style>
  <w:style w:type="character" w:customStyle="1" w:styleId="QuoteChar">
    <w:name w:val="Quote Char"/>
    <w:basedOn w:val="DefaultParagraphFont"/>
    <w:link w:val="Quote"/>
    <w:uiPriority w:val="29"/>
    <w:rsid w:val="00F73BC5"/>
    <w:rPr>
      <w:i/>
      <w:iCs/>
      <w:color w:val="404040" w:themeColor="text1" w:themeTint="BF"/>
    </w:rPr>
  </w:style>
  <w:style w:type="paragraph" w:styleId="ListParagraph">
    <w:name w:val="List Paragraph"/>
    <w:basedOn w:val="Normal"/>
    <w:uiPriority w:val="34"/>
    <w:qFormat/>
    <w:rsid w:val="00F73BC5"/>
    <w:pPr>
      <w:ind w:left="720"/>
      <w:contextualSpacing/>
    </w:pPr>
  </w:style>
  <w:style w:type="character" w:styleId="IntenseEmphasis">
    <w:name w:val="Intense Emphasis"/>
    <w:basedOn w:val="DefaultParagraphFont"/>
    <w:uiPriority w:val="21"/>
    <w:qFormat/>
    <w:rsid w:val="00F73BC5"/>
    <w:rPr>
      <w:i/>
      <w:iCs/>
      <w:color w:val="0F4761" w:themeColor="accent1" w:themeShade="BF"/>
    </w:rPr>
  </w:style>
  <w:style w:type="paragraph" w:styleId="IntenseQuote">
    <w:name w:val="Intense Quote"/>
    <w:basedOn w:val="Normal"/>
    <w:next w:val="Normal"/>
    <w:link w:val="IntenseQuoteChar"/>
    <w:uiPriority w:val="30"/>
    <w:qFormat/>
    <w:rsid w:val="00F7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BC5"/>
    <w:rPr>
      <w:i/>
      <w:iCs/>
      <w:color w:val="0F4761" w:themeColor="accent1" w:themeShade="BF"/>
    </w:rPr>
  </w:style>
  <w:style w:type="character" w:styleId="IntenseReference">
    <w:name w:val="Intense Reference"/>
    <w:basedOn w:val="DefaultParagraphFont"/>
    <w:uiPriority w:val="32"/>
    <w:qFormat/>
    <w:rsid w:val="00F73B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Jackson</dc:creator>
  <cp:keywords/>
  <dc:description/>
  <cp:lastModifiedBy>Megan Jackson</cp:lastModifiedBy>
  <cp:revision>2</cp:revision>
  <dcterms:created xsi:type="dcterms:W3CDTF">2025-11-25T14:25:00Z</dcterms:created>
  <dcterms:modified xsi:type="dcterms:W3CDTF">2025-11-25T15:12:00Z</dcterms:modified>
</cp:coreProperties>
</file>